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к приказу </w:t>
      </w:r>
      <w:r>
        <w:rPr>
          <w:sz w:val="24"/>
          <w:szCs w:val="24"/>
        </w:rPr>
        <w:t xml:space="preserve">Депобразования</w:t>
      </w:r>
      <w:r>
        <w:rPr>
          <w:sz w:val="24"/>
          <w:szCs w:val="24"/>
        </w:rPr>
        <w:t xml:space="preserve"> и науки Югры</w:t>
      </w:r>
      <w:r/>
    </w:p>
    <w:p>
      <w:pPr>
        <w:jc w:val="right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  <w:t xml:space="preserve">[Дата документа]       №  [Номер документа] </w:t>
      </w:r>
      <w:r/>
    </w:p>
    <w:p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Состав председателей </w:t>
      </w:r>
      <w:r>
        <w:rPr>
          <w:sz w:val="28"/>
          <w:szCs w:val="28"/>
        </w:rPr>
        <w:t xml:space="preserve">Региональных предметных комиссий </w:t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единого государственного экзамена </w:t>
        <w:br/>
        <w:t xml:space="preserve">в 2024 году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89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2245"/>
        <w:gridCol w:w="5387"/>
      </w:tblGrid>
      <w:tr>
        <w:trPr>
          <w:trHeight w:val="646"/>
          <w:tblHeader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учебного предмета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Должность, место работы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Английский язык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Нигматуллина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 xml:space="preserve">Марина </w:t>
            </w:r>
            <w:r>
              <w:rPr>
                <w:color w:val="000000"/>
                <w:sz w:val="24"/>
                <w:szCs w:val="24"/>
              </w:rPr>
              <w:t xml:space="preserve">Махтыевна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английского языка, </w:t>
            </w:r>
            <w:r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«Лаборатория Салахова», город Сургут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Скурихина </w:t>
            </w:r>
            <w:r>
              <w:rPr>
                <w:color w:val="000000"/>
                <w:sz w:val="24"/>
                <w:szCs w:val="24"/>
              </w:rPr>
              <w:br/>
              <w:t xml:space="preserve">Екатерина Михайловна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биологии, кандидат педагогических наук, </w:t>
            </w:r>
            <w:r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имени Созонова Юрия Георгиевича», город Ханты-Мансийск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770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Фролова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Елена Анатольевна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географии, </w:t>
            </w:r>
            <w:r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</w:t>
              <w:br/>
              <w:t xml:space="preserve">№ 1», город Ханты-Мансийск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Испанский язык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Ларина </w:t>
            </w:r>
            <w:r>
              <w:rPr>
                <w:color w:val="000000"/>
                <w:sz w:val="24"/>
                <w:szCs w:val="24"/>
              </w:rPr>
              <w:br/>
              <w:t xml:space="preserve">Екатерина Александровна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директор, Центр изучения иностранных языков «Пять континентов», город Орел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Коноплева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Ирина Александровна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истории и обществознания, </w:t>
            </w:r>
            <w:r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8», город Ханты-Мансийск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Китайский язык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Чжай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Жуйбинь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старший преподаватель, </w:t>
            </w:r>
            <w:r>
              <w:rPr>
                <w:color w:val="000000"/>
                <w:sz w:val="24"/>
                <w:szCs w:val="24"/>
              </w:rPr>
              <w:t xml:space="preserve">федерально</w:t>
            </w:r>
            <w:r>
              <w:rPr>
                <w:color w:val="000000"/>
                <w:sz w:val="24"/>
                <w:szCs w:val="24"/>
              </w:rPr>
              <w:t xml:space="preserve">е</w:t>
            </w:r>
            <w:r>
              <w:rPr>
                <w:color w:val="000000"/>
                <w:sz w:val="24"/>
                <w:szCs w:val="24"/>
              </w:rPr>
              <w:t xml:space="preserve"> государственно</w:t>
            </w:r>
            <w:r>
              <w:rPr>
                <w:color w:val="000000"/>
                <w:sz w:val="24"/>
                <w:szCs w:val="24"/>
              </w:rPr>
              <w:t xml:space="preserve">е</w:t>
            </w:r>
            <w:r>
              <w:rPr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 xml:space="preserve">образовательно</w:t>
            </w:r>
            <w:r>
              <w:rPr>
                <w:color w:val="000000"/>
                <w:sz w:val="24"/>
                <w:szCs w:val="24"/>
              </w:rPr>
              <w:t xml:space="preserve">е</w:t>
            </w:r>
            <w:r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 xml:space="preserve">е</w:t>
            </w:r>
            <w:r>
              <w:rPr>
                <w:color w:val="000000"/>
                <w:sz w:val="24"/>
                <w:szCs w:val="24"/>
              </w:rPr>
              <w:t xml:space="preserve"> высшего образования </w:t>
            </w:r>
            <w:r>
              <w:rPr>
                <w:color w:val="000000"/>
                <w:sz w:val="24"/>
                <w:szCs w:val="24"/>
              </w:rPr>
              <w:t xml:space="preserve">«Орловский государственный университет имени </w:t>
              <w:br/>
              <w:t xml:space="preserve">И.С. Тургенева», город Орел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Савина 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Ольга Владимировна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русского языка и литературы, </w:t>
            </w:r>
            <w:r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города Нягани «Средняя общеобразовательная школа № 14», город Нягань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Луценко </w:t>
            </w:r>
            <w:r>
              <w:rPr>
                <w:color w:val="000000"/>
                <w:sz w:val="24"/>
                <w:szCs w:val="24"/>
              </w:rPr>
              <w:br/>
              <w:t xml:space="preserve">Эльза </w:t>
            </w:r>
            <w:r>
              <w:rPr>
                <w:color w:val="000000"/>
                <w:sz w:val="24"/>
                <w:szCs w:val="24"/>
              </w:rPr>
              <w:t xml:space="preserve">Ильясовна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математики, </w:t>
            </w:r>
            <w:r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</w:t>
              <w:br/>
              <w:t xml:space="preserve">№ 1», город Ханты-Мансийск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Немецкий язык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Тимергалеева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 xml:space="preserve">Лена </w:t>
            </w:r>
            <w:r>
              <w:rPr>
                <w:color w:val="000000"/>
                <w:sz w:val="24"/>
                <w:szCs w:val="24"/>
              </w:rPr>
              <w:t xml:space="preserve">Садретдиновна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немецкого языка, м</w:t>
            </w:r>
            <w:r>
              <w:rPr>
                <w:color w:val="000000"/>
                <w:sz w:val="24"/>
                <w:szCs w:val="24"/>
              </w:rPr>
              <w:t xml:space="preserve">униципальное автономное общеобразовательное учреждение «Средняя общеобразовательная школа № 4», город Мегион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49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Козырева </w:t>
            </w:r>
            <w:r>
              <w:rPr>
                <w:color w:val="000000"/>
                <w:sz w:val="24"/>
                <w:szCs w:val="24"/>
              </w:rPr>
              <w:br/>
              <w:t xml:space="preserve">Татьяна Викторовна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доцент кафедры гуманитарных дисциплин, доцент социальной политики, кандидат социологических наук</w:t>
            </w:r>
            <w:r>
              <w:rPr>
                <w:color w:val="000000"/>
                <w:sz w:val="24"/>
                <w:szCs w:val="24"/>
              </w:rPr>
              <w:t xml:space="preserve">, автономное учреждение дополнительного профессионального образования Ханты-Мансийского автономного округа – Югры «Институт развития образования», город Ханты-Мансийск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Русский язык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Кашаева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Зульфия</w:t>
            </w:r>
            <w:r>
              <w:rPr>
                <w:color w:val="000000"/>
                <w:sz w:val="24"/>
                <w:szCs w:val="24"/>
              </w:rPr>
              <w:t xml:space="preserve"> Рашидовна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русского языка и литературы, муниципальное бюджетное общеобразовательное учреждение «Гимназия № 1», город </w:t>
              <w:br/>
              <w:t xml:space="preserve">Ханты-Мансийск</w:t>
            </w:r>
            <w:r/>
          </w:p>
        </w:tc>
      </w:tr>
      <w:tr>
        <w:trPr>
          <w:trHeight w:val="833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Лобова </w:t>
            </w:r>
            <w:r>
              <w:rPr>
                <w:color w:val="000000"/>
                <w:sz w:val="24"/>
                <w:szCs w:val="24"/>
              </w:rPr>
              <w:br/>
              <w:t xml:space="preserve">Ольга Алексеевна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физики, муниципальное автономное общеобразовательное учреждение «Средняя общеобразовательная школа № 2», город </w:t>
            </w:r>
            <w:r>
              <w:rPr>
                <w:color w:val="000000"/>
                <w:sz w:val="24"/>
                <w:szCs w:val="24"/>
              </w:rPr>
              <w:t xml:space="preserve">Нягань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Французский язык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Мелалкснис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Ирина Владимировна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французского языка, муниципальное бюджетное общеобразовательное учреждение «Средняя общеобразовательная школа № 1 имени Созонова Юрия Георгиевича», город Ханты-Мансийск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2263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</w:t>
            </w:r>
            <w:r/>
          </w:p>
        </w:tc>
        <w:tc>
          <w:tcPr>
            <w:shd w:val="clear" w:color="auto" w:fill="auto"/>
            <w:tcW w:w="224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Ратушная </w:t>
            </w:r>
            <w:r>
              <w:rPr>
                <w:color w:val="000000"/>
                <w:sz w:val="24"/>
                <w:szCs w:val="24"/>
              </w:rPr>
              <w:br/>
              <w:t xml:space="preserve">Татьяна Александровна</w:t>
            </w:r>
            <w:r/>
          </w:p>
        </w:tc>
        <w:tc>
          <w:tcPr>
            <w:shd w:val="clear" w:color="auto" w:fill="auto"/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химии, муниципальное бюджетное общеобразовательное учреждение «Средняя общеобразовательная школа с углубленным изучением отдельных предметов № 3», город Ханты-Мансийск</w:t>
            </w:r>
            <w:r/>
          </w:p>
        </w:tc>
      </w:tr>
    </w:tbl>
    <w:p>
      <w:r/>
      <w:bookmarkStart w:id="0" w:name="_GoBack"/>
      <w:r/>
      <w:bookmarkEnd w:id="0"/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4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23605621"/>
      <w:docPartObj>
        <w:docPartGallery w:val="Page Numbers (Top of Page)"/>
        <w:docPartUnique w:val="true"/>
      </w:docPartObj>
      <w:rPr/>
    </w:sdtPr>
    <w:sdtContent>
      <w:p>
        <w:pPr>
          <w:pStyle w:val="84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22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8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7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6"/>
    <w:next w:val="836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7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7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7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7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7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7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7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6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6"/>
    <w:next w:val="836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7"/>
    <w:link w:val="680"/>
    <w:uiPriority w:val="10"/>
    <w:rPr>
      <w:sz w:val="48"/>
      <w:szCs w:val="48"/>
    </w:rPr>
  </w:style>
  <w:style w:type="paragraph" w:styleId="682">
    <w:name w:val="Subtitle"/>
    <w:basedOn w:val="836"/>
    <w:next w:val="836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7"/>
    <w:link w:val="682"/>
    <w:uiPriority w:val="11"/>
    <w:rPr>
      <w:sz w:val="24"/>
      <w:szCs w:val="24"/>
    </w:rPr>
  </w:style>
  <w:style w:type="paragraph" w:styleId="684">
    <w:name w:val="Quote"/>
    <w:basedOn w:val="836"/>
    <w:next w:val="836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6"/>
    <w:next w:val="836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7"/>
    <w:link w:val="840"/>
    <w:uiPriority w:val="99"/>
  </w:style>
  <w:style w:type="character" w:styleId="689">
    <w:name w:val="Footer Char"/>
    <w:basedOn w:val="837"/>
    <w:link w:val="842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842"/>
    <w:uiPriority w:val="99"/>
  </w:style>
  <w:style w:type="table" w:styleId="692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Header"/>
    <w:basedOn w:val="836"/>
    <w:link w:val="84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837"/>
    <w:link w:val="840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2">
    <w:name w:val="Footer"/>
    <w:basedOn w:val="836"/>
    <w:link w:val="8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837"/>
    <w:link w:val="84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4">
    <w:name w:val="Balloon Text"/>
    <w:basedOn w:val="836"/>
    <w:link w:val="84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5" w:customStyle="1">
    <w:name w:val="Текст выноски Знак"/>
    <w:basedOn w:val="837"/>
    <w:link w:val="84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revision>14</cp:revision>
  <dcterms:created xsi:type="dcterms:W3CDTF">2023-02-23T10:29:00Z</dcterms:created>
  <dcterms:modified xsi:type="dcterms:W3CDTF">2024-03-14T16:23:37Z</dcterms:modified>
</cp:coreProperties>
</file>