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BD" w:rsidRPr="000704BD" w:rsidRDefault="000704BD" w:rsidP="000704BD">
      <w:pPr>
        <w:pStyle w:val="a3"/>
        <w:shd w:val="clear" w:color="auto" w:fill="FFFFFF"/>
        <w:jc w:val="center"/>
        <w:rPr>
          <w:b/>
          <w:color w:val="2C2D2E"/>
          <w:sz w:val="28"/>
          <w:szCs w:val="28"/>
        </w:rPr>
      </w:pPr>
      <w:r w:rsidRPr="000704BD">
        <w:rPr>
          <w:b/>
          <w:color w:val="2C2D2E"/>
          <w:sz w:val="28"/>
          <w:szCs w:val="28"/>
        </w:rPr>
        <w:t>Правила пожарной безопасности.</w:t>
      </w:r>
    </w:p>
    <w:p w:rsidR="000704BD" w:rsidRPr="000704BD" w:rsidRDefault="000704BD" w:rsidP="000704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2C2D2E"/>
          <w:sz w:val="28"/>
          <w:szCs w:val="28"/>
          <w:u w:val="single"/>
        </w:rPr>
      </w:pPr>
      <w:r w:rsidRPr="000704BD">
        <w:rPr>
          <w:b/>
          <w:i/>
          <w:color w:val="2C2D2E"/>
          <w:sz w:val="28"/>
          <w:szCs w:val="28"/>
          <w:u w:val="single"/>
        </w:rPr>
        <w:t>Если начался пожар</w:t>
      </w:r>
    </w:p>
    <w:p w:rsidR="000704BD" w:rsidRDefault="000704BD" w:rsidP="000704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8"/>
          <w:szCs w:val="28"/>
        </w:rPr>
      </w:pPr>
      <w:r w:rsidRPr="000704BD">
        <w:rPr>
          <w:color w:val="2C2D2E"/>
          <w:sz w:val="28"/>
          <w:szCs w:val="28"/>
        </w:rPr>
        <w:t>Когда человек оказывается в эпицентре чрезвычайной ситуации – пожара, его первейшее желание – выбраться из огня. Когда ищешь путь спасения нужно четко помнить, об опасности отравления дымом. Не убегать, не предупредив людей, оказавшихся в этом же помещении о пожаре. Оказать помощь при эвакуации малолетних детей и стариков.</w:t>
      </w:r>
    </w:p>
    <w:p w:rsidR="000704BD" w:rsidRPr="000704BD" w:rsidRDefault="000704BD" w:rsidP="000704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8"/>
          <w:szCs w:val="28"/>
        </w:rPr>
      </w:pPr>
      <w:r w:rsidRPr="000704BD">
        <w:rPr>
          <w:color w:val="2C2D2E"/>
          <w:sz w:val="28"/>
          <w:szCs w:val="28"/>
        </w:rPr>
        <w:t>Обнаружив начавшийся пожар, необходимо скорее сообщить о нем в подразделение по чрезвычайным ситуациям, набрав номер 101. Даже если вы смогли потушить загорание сами, вызов профессионалов необходим, потому что огонь может вспыхнуть с новой силой через пустоты строения или вырвавшись из недоступного при беглом осмотре места.</w:t>
      </w:r>
    </w:p>
    <w:p w:rsidR="000704BD" w:rsidRPr="000704BD" w:rsidRDefault="000704BD" w:rsidP="000704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8"/>
          <w:szCs w:val="28"/>
        </w:rPr>
      </w:pPr>
      <w:r w:rsidRPr="000704BD">
        <w:rPr>
          <w:color w:val="2C2D2E"/>
          <w:sz w:val="28"/>
          <w:szCs w:val="28"/>
        </w:rPr>
        <w:t>Распространению пожара в жилом доме могут способствовать вентиляционные каналы, окна, двери, через которые поступает свежий воздух. Они дают дополнительный приток кислорода. Поэтому, не рекомендуется разбивать стекла в окнах горящего помещения и оставлять открытыми двери в соседние помещения.</w:t>
      </w:r>
    </w:p>
    <w:p w:rsidR="000704BD" w:rsidRPr="000704BD" w:rsidRDefault="000704BD" w:rsidP="000704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Тушить пожар с</w:t>
      </w:r>
      <w:r w:rsidRPr="000704BD">
        <w:rPr>
          <w:color w:val="2C2D2E"/>
          <w:sz w:val="28"/>
          <w:szCs w:val="28"/>
        </w:rPr>
        <w:t>амим можно только в начальной стадии, пока огонь не начал распространяться.</w:t>
      </w:r>
    </w:p>
    <w:p w:rsidR="000704BD" w:rsidRPr="000704BD" w:rsidRDefault="000704BD" w:rsidP="000704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8"/>
          <w:szCs w:val="28"/>
        </w:rPr>
      </w:pPr>
      <w:r w:rsidRPr="000704BD">
        <w:rPr>
          <w:color w:val="2C2D2E"/>
          <w:sz w:val="28"/>
          <w:szCs w:val="28"/>
        </w:rPr>
        <w:t>Если дом или квартира заполняются дымом, дышать надо через мокрую ткань, а двигаться к выходу из помещения – пригнувшись как можно ближе к полу (там меньше всего дыма)</w:t>
      </w:r>
    </w:p>
    <w:p w:rsidR="000704BD" w:rsidRPr="000704BD" w:rsidRDefault="000704BD" w:rsidP="000704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8"/>
          <w:szCs w:val="28"/>
        </w:rPr>
      </w:pPr>
      <w:r w:rsidRPr="000704BD">
        <w:rPr>
          <w:color w:val="2C2D2E"/>
          <w:sz w:val="28"/>
          <w:szCs w:val="28"/>
        </w:rPr>
        <w:t>Если потушить загорание в начальной стадии не представляется возможным, срочно покиньте опасное помещение, не теряя времени на поиск ценных вещей.</w:t>
      </w:r>
    </w:p>
    <w:p w:rsidR="000704BD" w:rsidRPr="000704BD" w:rsidRDefault="000704BD" w:rsidP="000704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8"/>
          <w:szCs w:val="28"/>
        </w:rPr>
      </w:pPr>
      <w:r w:rsidRPr="000704BD">
        <w:rPr>
          <w:color w:val="2C2D2E"/>
          <w:sz w:val="28"/>
          <w:szCs w:val="28"/>
        </w:rPr>
        <w:t>Выбирайте как можно более безопасный путь эвакуации и не паникуйте. Во время пожара не пользуйтесь лифтами. По прибытии подразделений МЧС полностью подчиняйтесь их командам.</w:t>
      </w:r>
    </w:p>
    <w:p w:rsidR="000704BD" w:rsidRPr="000704BD" w:rsidRDefault="000704BD" w:rsidP="000704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8"/>
          <w:szCs w:val="28"/>
        </w:rPr>
      </w:pPr>
      <w:r w:rsidRPr="000704BD">
        <w:rPr>
          <w:color w:val="2C2D2E"/>
          <w:sz w:val="28"/>
          <w:szCs w:val="28"/>
        </w:rPr>
        <w:t>В случае, если огонь отрезал путь к выходу из дома (квартиры), уходите в дальнюю от горящего помещения комнату, плотно закрывая за собой все двери. Откройте окно или выйдите на балкон и попросите прохожих позвонить по телефону 101 и сообщить о пожаре</w:t>
      </w:r>
    </w:p>
    <w:p w:rsidR="000704BD" w:rsidRPr="000704BD" w:rsidRDefault="000704BD" w:rsidP="000704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2C2D2E"/>
          <w:sz w:val="28"/>
          <w:szCs w:val="28"/>
          <w:u w:val="single"/>
        </w:rPr>
      </w:pPr>
      <w:r w:rsidRPr="000704BD">
        <w:rPr>
          <w:b/>
          <w:i/>
          <w:color w:val="2C2D2E"/>
          <w:sz w:val="28"/>
          <w:szCs w:val="28"/>
          <w:u w:val="single"/>
        </w:rPr>
        <w:t>Лесные пожары.</w:t>
      </w:r>
    </w:p>
    <w:p w:rsidR="000704BD" w:rsidRPr="000704BD" w:rsidRDefault="000704BD" w:rsidP="000704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8"/>
          <w:szCs w:val="28"/>
        </w:rPr>
      </w:pPr>
      <w:r w:rsidRPr="000704BD">
        <w:rPr>
          <w:color w:val="2C2D2E"/>
          <w:sz w:val="28"/>
          <w:szCs w:val="28"/>
        </w:rPr>
        <w:t>Лес – это легкие нашей планеты. Он поставл</w:t>
      </w:r>
      <w:r>
        <w:rPr>
          <w:color w:val="2C2D2E"/>
          <w:sz w:val="28"/>
          <w:szCs w:val="28"/>
        </w:rPr>
        <w:t>яет в земную атмосферу около 60</w:t>
      </w:r>
      <w:r w:rsidRPr="000704BD">
        <w:rPr>
          <w:color w:val="2C2D2E"/>
          <w:sz w:val="28"/>
          <w:szCs w:val="28"/>
        </w:rPr>
        <w:t xml:space="preserve">% кислорода. </w:t>
      </w:r>
      <w:r>
        <w:rPr>
          <w:color w:val="2C2D2E"/>
          <w:sz w:val="28"/>
          <w:szCs w:val="28"/>
        </w:rPr>
        <w:t xml:space="preserve">Россия </w:t>
      </w:r>
      <w:r w:rsidRPr="000704BD">
        <w:rPr>
          <w:color w:val="2C2D2E"/>
          <w:sz w:val="28"/>
          <w:szCs w:val="28"/>
        </w:rPr>
        <w:t>по праву гордиться обладанием этого ценнейшего богатства – леса. Однако стоит помнить: для того, чтобы вырастить лес, нужны десятилетия, а огонь может уничтожить его за несколько часов.</w:t>
      </w:r>
    </w:p>
    <w:p w:rsidR="000704BD" w:rsidRPr="000704BD" w:rsidRDefault="000704BD" w:rsidP="000704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8"/>
          <w:szCs w:val="28"/>
        </w:rPr>
      </w:pPr>
      <w:r w:rsidRPr="000704BD">
        <w:rPr>
          <w:color w:val="2C2D2E"/>
          <w:sz w:val="28"/>
          <w:szCs w:val="28"/>
        </w:rPr>
        <w:t xml:space="preserve">При пожаре подвергаются опасности как отдельные люди, оказавшиеся в горящем лесу, так и целые населенные пункты, производственные объекты, линии электропередач, газопроводы и т.д. В девяти случаях из десяти виновником лесных пожаров является человек. Наиболее частые причины лесных пожаров – </w:t>
      </w:r>
      <w:proofErr w:type="spellStart"/>
      <w:r w:rsidRPr="000704BD">
        <w:rPr>
          <w:color w:val="2C2D2E"/>
          <w:sz w:val="28"/>
          <w:szCs w:val="28"/>
        </w:rPr>
        <w:t>незатушенные</w:t>
      </w:r>
      <w:proofErr w:type="spellEnd"/>
      <w:r w:rsidRPr="000704BD">
        <w:rPr>
          <w:color w:val="2C2D2E"/>
          <w:sz w:val="28"/>
          <w:szCs w:val="28"/>
        </w:rPr>
        <w:t xml:space="preserve"> костры, брошенные окурки, спички. В </w:t>
      </w:r>
      <w:r w:rsidRPr="000704BD">
        <w:rPr>
          <w:color w:val="2C2D2E"/>
          <w:sz w:val="28"/>
          <w:szCs w:val="28"/>
        </w:rPr>
        <w:lastRenderedPageBreak/>
        <w:t>жаркую сухую погоду достаточно искры, чтобы вспыхнул огонь, особенно в хвойном лесу.</w:t>
      </w:r>
    </w:p>
    <w:p w:rsidR="000704BD" w:rsidRPr="000704BD" w:rsidRDefault="000704BD" w:rsidP="000704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8"/>
          <w:szCs w:val="28"/>
        </w:rPr>
      </w:pPr>
      <w:r w:rsidRPr="000704BD">
        <w:rPr>
          <w:color w:val="2C2D2E"/>
          <w:sz w:val="28"/>
          <w:szCs w:val="28"/>
        </w:rPr>
        <w:t>Костер можно разжигать только в присутствии взрослых и только на специально оборудованных площадках.</w:t>
      </w:r>
    </w:p>
    <w:p w:rsidR="000704BD" w:rsidRPr="000704BD" w:rsidRDefault="000704BD" w:rsidP="000704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8"/>
          <w:szCs w:val="28"/>
        </w:rPr>
      </w:pPr>
      <w:r w:rsidRPr="000704BD">
        <w:rPr>
          <w:color w:val="2C2D2E"/>
          <w:sz w:val="28"/>
          <w:szCs w:val="28"/>
        </w:rPr>
        <w:t>В случае, если в лесу замечен пожар, обязанность каждого – незамедлительно сообщить об этом работникам по чрезвычайным ситуациям, лесного хозяйства или в милицию.</w:t>
      </w:r>
    </w:p>
    <w:p w:rsidR="000704BD" w:rsidRPr="000704BD" w:rsidRDefault="000704BD" w:rsidP="000704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2C2D2E"/>
          <w:sz w:val="28"/>
          <w:szCs w:val="28"/>
          <w:u w:val="single"/>
        </w:rPr>
      </w:pPr>
      <w:bookmarkStart w:id="0" w:name="_GoBack"/>
      <w:r w:rsidRPr="000704BD">
        <w:rPr>
          <w:b/>
          <w:i/>
          <w:color w:val="2C2D2E"/>
          <w:sz w:val="28"/>
          <w:szCs w:val="28"/>
          <w:u w:val="single"/>
        </w:rPr>
        <w:t>Правила разведения костров</w:t>
      </w:r>
    </w:p>
    <w:bookmarkEnd w:id="0"/>
    <w:p w:rsidR="000704BD" w:rsidRPr="000704BD" w:rsidRDefault="000704BD" w:rsidP="000704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8"/>
          <w:szCs w:val="28"/>
        </w:rPr>
      </w:pPr>
      <w:r w:rsidRPr="000704BD">
        <w:rPr>
          <w:color w:val="2C2D2E"/>
          <w:sz w:val="28"/>
          <w:szCs w:val="28"/>
        </w:rPr>
        <w:t>Костры разжигают с различными целями – и для подачи сигнала бедствия, и для приготовления еды, сушки одежды, во время праздников Масленицы и Ивана Купалы. Но чаще всего костер разжигают для отдыха на природе.</w:t>
      </w:r>
    </w:p>
    <w:p w:rsidR="000704BD" w:rsidRPr="000704BD" w:rsidRDefault="000704BD" w:rsidP="000704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8"/>
          <w:szCs w:val="28"/>
        </w:rPr>
      </w:pPr>
      <w:r w:rsidRPr="000704BD">
        <w:rPr>
          <w:color w:val="2C2D2E"/>
          <w:sz w:val="28"/>
          <w:szCs w:val="28"/>
        </w:rPr>
        <w:t>Для того чтобы костер не стал причиной пожара, необходимо правильно выбирать место для его разведения. Это место должно быть выбрано таким образом, чтобы его огонек не перерос в пламя пожара. Наиболее безопасное место – песчаный или галечный берег водоема. В лесу место предполагаемого кострища надо окопать, обложить камнями, расчистить от сухой травы, листьев. Костер должен быть защищен от сильного ветра ветками, палаткой, стенкой из камней.</w:t>
      </w:r>
    </w:p>
    <w:p w:rsidR="000704BD" w:rsidRPr="000704BD" w:rsidRDefault="000704BD" w:rsidP="000704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8"/>
          <w:szCs w:val="28"/>
        </w:rPr>
      </w:pPr>
      <w:r w:rsidRPr="000704BD">
        <w:rPr>
          <w:color w:val="2C2D2E"/>
          <w:sz w:val="28"/>
          <w:szCs w:val="28"/>
        </w:rPr>
        <w:t>Особо опасен костер, разожженный в укрытии. Кроме принятия мер по предотвращению опасности распространения огня, надо также помнить, что костер, разведенный в укрытии, выделяет угарный газ.</w:t>
      </w:r>
    </w:p>
    <w:p w:rsidR="000704BD" w:rsidRPr="000704BD" w:rsidRDefault="000704BD" w:rsidP="000704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8"/>
          <w:szCs w:val="28"/>
        </w:rPr>
      </w:pPr>
      <w:r w:rsidRPr="000704BD">
        <w:rPr>
          <w:color w:val="2C2D2E"/>
          <w:sz w:val="28"/>
          <w:szCs w:val="28"/>
        </w:rPr>
        <w:t xml:space="preserve">Запрещено разводить костры в хвойных молодняках, на старых </w:t>
      </w:r>
      <w:proofErr w:type="spellStart"/>
      <w:r w:rsidRPr="000704BD">
        <w:rPr>
          <w:color w:val="2C2D2E"/>
          <w:sz w:val="28"/>
          <w:szCs w:val="28"/>
        </w:rPr>
        <w:t>горельниках</w:t>
      </w:r>
      <w:proofErr w:type="spellEnd"/>
      <w:r w:rsidRPr="000704BD">
        <w:rPr>
          <w:color w:val="2C2D2E"/>
          <w:sz w:val="28"/>
          <w:szCs w:val="28"/>
        </w:rPr>
        <w:t>, лесосеках, а также на торфяниках вблизи склада сена, соломы, особенно при сильном ветре.</w:t>
      </w:r>
    </w:p>
    <w:p w:rsidR="000704BD" w:rsidRPr="000704BD" w:rsidRDefault="000704BD" w:rsidP="000704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8"/>
          <w:szCs w:val="28"/>
        </w:rPr>
      </w:pPr>
      <w:r w:rsidRPr="000704BD">
        <w:rPr>
          <w:color w:val="2C2D2E"/>
          <w:sz w:val="28"/>
          <w:szCs w:val="28"/>
        </w:rPr>
        <w:t>Не оставляйте горящий костер без присмотра.</w:t>
      </w:r>
      <w:r>
        <w:rPr>
          <w:color w:val="2C2D2E"/>
          <w:sz w:val="28"/>
          <w:szCs w:val="28"/>
        </w:rPr>
        <w:t xml:space="preserve"> </w:t>
      </w:r>
      <w:r w:rsidRPr="000704BD">
        <w:rPr>
          <w:color w:val="2C2D2E"/>
          <w:sz w:val="28"/>
          <w:szCs w:val="28"/>
        </w:rPr>
        <w:t>Покидая место привала, нельзя оставлять даже слегка тлеющие угольки в центре кострища. Лучше всего залить водой. Если поблизости ее нет, остатки костра необходимо тщательно засыпать землей, заложить дерном.</w:t>
      </w:r>
      <w:r>
        <w:rPr>
          <w:color w:val="2C2D2E"/>
          <w:sz w:val="28"/>
          <w:szCs w:val="28"/>
        </w:rPr>
        <w:t xml:space="preserve"> Н</w:t>
      </w:r>
      <w:r w:rsidRPr="000704BD">
        <w:rPr>
          <w:color w:val="2C2D2E"/>
          <w:sz w:val="28"/>
          <w:szCs w:val="28"/>
        </w:rPr>
        <w:t>ельзя уходить от кострища, пока вы полностью не убедились в том, что от него не сможет возникнуть пожар.</w:t>
      </w:r>
    </w:p>
    <w:p w:rsidR="00F23138" w:rsidRPr="000704BD" w:rsidRDefault="00F23138" w:rsidP="000704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4BD" w:rsidRPr="000704BD" w:rsidRDefault="000704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04BD" w:rsidRPr="00070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EC"/>
    <w:rsid w:val="00041FEC"/>
    <w:rsid w:val="000704BD"/>
    <w:rsid w:val="00F2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7C270-74BF-497C-9545-2E80AA4D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 NinaPavlovna</dc:creator>
  <cp:keywords/>
  <dc:description/>
  <cp:lastModifiedBy>302 NinaPavlovna</cp:lastModifiedBy>
  <cp:revision>2</cp:revision>
  <dcterms:created xsi:type="dcterms:W3CDTF">2023-04-21T04:26:00Z</dcterms:created>
  <dcterms:modified xsi:type="dcterms:W3CDTF">2023-04-21T04:33:00Z</dcterms:modified>
</cp:coreProperties>
</file>