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B0" w:rsidRPr="00CF3CA8" w:rsidRDefault="00CF3CA8" w:rsidP="00CF3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CA8">
        <w:rPr>
          <w:rFonts w:ascii="Times New Roman" w:hAnsi="Times New Roman" w:cs="Times New Roman"/>
          <w:b/>
          <w:sz w:val="28"/>
          <w:szCs w:val="28"/>
        </w:rPr>
        <w:t>Вагапова</w:t>
      </w:r>
      <w:proofErr w:type="spellEnd"/>
      <w:r w:rsidRPr="00CF3CA8">
        <w:rPr>
          <w:rFonts w:ascii="Times New Roman" w:hAnsi="Times New Roman" w:cs="Times New Roman"/>
          <w:b/>
          <w:sz w:val="28"/>
          <w:szCs w:val="28"/>
        </w:rPr>
        <w:t xml:space="preserve"> Юлия </w:t>
      </w:r>
      <w:proofErr w:type="spellStart"/>
      <w:r w:rsidRPr="00CF3CA8">
        <w:rPr>
          <w:rFonts w:ascii="Times New Roman" w:hAnsi="Times New Roman" w:cs="Times New Roman"/>
          <w:b/>
          <w:sz w:val="28"/>
          <w:szCs w:val="28"/>
        </w:rPr>
        <w:t>Хамитовна</w:t>
      </w:r>
      <w:proofErr w:type="spellEnd"/>
      <w:r w:rsidRPr="00CF3CA8">
        <w:rPr>
          <w:rFonts w:ascii="Times New Roman" w:hAnsi="Times New Roman" w:cs="Times New Roman"/>
          <w:b/>
          <w:sz w:val="28"/>
          <w:szCs w:val="28"/>
        </w:rPr>
        <w:t>,</w:t>
      </w:r>
    </w:p>
    <w:p w:rsidR="00CF3CA8" w:rsidRPr="00CF3CA8" w:rsidRDefault="00CF3CA8" w:rsidP="00CF3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A8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CF3CA8" w:rsidRDefault="005D651A" w:rsidP="00CF3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 13 лет</w:t>
      </w:r>
    </w:p>
    <w:p w:rsidR="00CF3CA8" w:rsidRPr="0080168C" w:rsidRDefault="009E0F6D" w:rsidP="0080168C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 w:rsidRPr="009E0F6D">
        <w:rPr>
          <w:rFonts w:ascii="Times New Roman" w:eastAsia="PMingLiU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83820</wp:posOffset>
            </wp:positionV>
            <wp:extent cx="1828800" cy="2624455"/>
            <wp:effectExtent l="0" t="0" r="0" b="4445"/>
            <wp:wrapThrough wrapText="bothSides">
              <wp:wrapPolygon edited="0">
                <wp:start x="0" y="0"/>
                <wp:lineTo x="0" y="21480"/>
                <wp:lineTo x="21375" y="21480"/>
                <wp:lineTo x="21375" y="0"/>
                <wp:lineTo x="0" y="0"/>
              </wp:wrapPolygon>
            </wp:wrapThrough>
            <wp:docPr id="1" name="Рисунок 1" descr="C:\Users\UhanovaTV\Desktop\Для сайта\фото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anovaTV\Desktop\Для сайта\фото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68C" w:rsidRPr="0080168C">
        <w:rPr>
          <w:rFonts w:ascii="Times New Roman" w:eastAsia="PMingLiU" w:hAnsi="Times New Roman" w:cs="Times New Roman"/>
          <w:sz w:val="28"/>
          <w:szCs w:val="28"/>
        </w:rPr>
        <w:t>Образование высшее. Окончила в 2007 году Тобольский государственный педагогический институт имени Д.И. Менделеева по специальности «математика», присвоена квалификация «учитель математики и информатики».</w:t>
      </w:r>
    </w:p>
    <w:p w:rsidR="0080168C" w:rsidRPr="0080168C" w:rsidRDefault="0080168C" w:rsidP="0080168C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80168C">
        <w:rPr>
          <w:rFonts w:ascii="Times New Roman" w:eastAsia="PMingLiU" w:hAnsi="Times New Roman" w:cs="Times New Roman"/>
          <w:b/>
          <w:sz w:val="28"/>
          <w:szCs w:val="28"/>
        </w:rPr>
        <w:t>Курсы повышения квалификации:</w:t>
      </w:r>
    </w:p>
    <w:p w:rsidR="0080168C" w:rsidRDefault="0080168C" w:rsidP="0080168C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0168C">
        <w:rPr>
          <w:rFonts w:ascii="Times New Roman" w:eastAsia="PMingLiU" w:hAnsi="Times New Roman" w:cs="Times New Roman"/>
          <w:sz w:val="28"/>
          <w:szCs w:val="28"/>
        </w:rPr>
        <w:t xml:space="preserve"> «Актуальные вопросы подготовки к государственной итоговой аттестации выпускников по математике с учётом анализа результатов ОГЭ и ЕГЭ в 2016 году» 72 часа, 2017 год, «Технология подготовки школьнико</w:t>
      </w:r>
      <w:r w:rsidR="005D651A">
        <w:rPr>
          <w:rFonts w:ascii="Times New Roman" w:eastAsia="PMingLiU" w:hAnsi="Times New Roman" w:cs="Times New Roman"/>
          <w:sz w:val="28"/>
          <w:szCs w:val="28"/>
        </w:rPr>
        <w:t xml:space="preserve">в к </w:t>
      </w:r>
      <w:r w:rsidRPr="0080168C">
        <w:rPr>
          <w:rFonts w:ascii="Times New Roman" w:eastAsia="PMingLiU" w:hAnsi="Times New Roman" w:cs="Times New Roman"/>
          <w:sz w:val="28"/>
          <w:szCs w:val="28"/>
        </w:rPr>
        <w:t>ЕГЭ по математике с использованием модульного курса «Я сдам ЕГЭ!»  24 часа, 2018 год,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программы «Учитель будущего», 112 часов,</w:t>
      </w:r>
      <w:r w:rsidR="005D651A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80168C">
        <w:rPr>
          <w:rFonts w:ascii="Times New Roman" w:eastAsia="PMingLiU" w:hAnsi="Times New Roman" w:cs="Times New Roman"/>
          <w:sz w:val="28"/>
          <w:szCs w:val="28"/>
        </w:rPr>
        <w:t xml:space="preserve">2020 год, «Разработка модели единой региональной системы </w:t>
      </w:r>
      <w:proofErr w:type="spellStart"/>
      <w:r w:rsidRPr="0080168C">
        <w:rPr>
          <w:rFonts w:ascii="Times New Roman" w:eastAsia="PMingLiU" w:hAnsi="Times New Roman" w:cs="Times New Roman"/>
          <w:sz w:val="28"/>
          <w:szCs w:val="28"/>
        </w:rPr>
        <w:t>критериального</w:t>
      </w:r>
      <w:proofErr w:type="spellEnd"/>
      <w:r w:rsidRPr="0080168C">
        <w:rPr>
          <w:rFonts w:ascii="Times New Roman" w:eastAsia="PMingLiU" w:hAnsi="Times New Roman" w:cs="Times New Roman"/>
          <w:sz w:val="28"/>
          <w:szCs w:val="28"/>
        </w:rPr>
        <w:t xml:space="preserve"> оценивания качества образовательной деятельности», 72 часа, 2021 год,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80168C">
        <w:rPr>
          <w:rFonts w:ascii="Times New Roman" w:eastAsia="PMingLiU" w:hAnsi="Times New Roman" w:cs="Times New Roman"/>
          <w:sz w:val="28"/>
          <w:szCs w:val="28"/>
        </w:rPr>
        <w:t>«Методика обучения математике с использованием современной образовательной среды», 72 часа, 2021 год.</w:t>
      </w:r>
    </w:p>
    <w:p w:rsidR="0080168C" w:rsidRPr="0080168C" w:rsidRDefault="0080168C" w:rsidP="0080168C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80168C">
        <w:rPr>
          <w:rFonts w:ascii="Times New Roman" w:eastAsia="PMingLiU" w:hAnsi="Times New Roman" w:cs="Times New Roman"/>
          <w:b/>
          <w:sz w:val="28"/>
          <w:szCs w:val="28"/>
        </w:rPr>
        <w:t>Награды учителя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8548"/>
        <w:gridCol w:w="915"/>
      </w:tblGrid>
      <w:tr w:rsidR="0080168C" w:rsidRPr="009548A4" w:rsidTr="0080168C">
        <w:tc>
          <w:tcPr>
            <w:tcW w:w="709" w:type="dxa"/>
          </w:tcPr>
          <w:p w:rsidR="0080168C" w:rsidRPr="0086353F" w:rsidRDefault="0080168C" w:rsidP="00902F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48" w:type="dxa"/>
          </w:tcPr>
          <w:p w:rsidR="0080168C" w:rsidRPr="0086353F" w:rsidRDefault="0080168C" w:rsidP="00902F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награды</w:t>
            </w:r>
          </w:p>
        </w:tc>
        <w:tc>
          <w:tcPr>
            <w:tcW w:w="915" w:type="dxa"/>
          </w:tcPr>
          <w:p w:rsidR="0080168C" w:rsidRPr="0086353F" w:rsidRDefault="0080168C" w:rsidP="00902F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80168C" w:rsidRPr="009548A4" w:rsidTr="0080168C">
        <w:tc>
          <w:tcPr>
            <w:tcW w:w="10172" w:type="dxa"/>
            <w:gridSpan w:val="3"/>
          </w:tcPr>
          <w:p w:rsidR="0080168C" w:rsidRPr="0086353F" w:rsidRDefault="0080168C" w:rsidP="00902F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плодотворное сотрудничество и подготовку участников олимпиад и конференций на портале «Солнечный свет»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Сертификат участника экспертного совета Международного педагогического портала «Солнечный свет»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Свидетельство </w:t>
            </w: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за подготовку к участию в Международном конкурсе по математике «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Олимпис</w:t>
            </w:r>
            <w:proofErr w:type="spellEnd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 2022-Весенняя сессия» учащихся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86353F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Сертификат за успешное прохождение тестирования по теме «Современный урок математики и внеурочная деятельность»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c>
          <w:tcPr>
            <w:tcW w:w="10172" w:type="dxa"/>
            <w:gridSpan w:val="3"/>
          </w:tcPr>
          <w:p w:rsidR="0080168C" w:rsidRPr="00E06C5B" w:rsidRDefault="0080168C" w:rsidP="00902F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6C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Федеральный уровень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86353F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помощь в проведении всероссийской онлайн-олимпиады 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для 1-11 классов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86353F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 в педагогической мастерской по теме «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школе»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86353F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 в проведении ВПР 2019 в качестве эксперта по предмету Математика в 6 классе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86353F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 в дистанционном этапе Всероссийского профессионального конкурса «Флагманы образования. Школа»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86353F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помощь в проведении всероссийской онлайн-олимпиады по финансовой грамотности и предпринимательству для 1-9 классов, 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86353F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 в организации всероссийского математического конкурса- игры «Смарт Кенгуру»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86353F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публикации методической разработки «Тестовая работа по теме «Формулы сокращенного умножения для 7 класса» на сайте 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публикации методической разработки «Внеклассное мероприятие для 6 класса» на сайте 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rPr>
          <w:trHeight w:val="624"/>
        </w:trPr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Диплом победителя всероссийской олимпиады «Актуальные вопросы формирования функциональной грамотности школьников в условиях реализации ФГОС»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rPr>
          <w:trHeight w:val="510"/>
        </w:trPr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помощь в проведении всероссийской онлайн-олимпиады по математике для 1-11 классов на 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rPr>
          <w:trHeight w:val="510"/>
        </w:trPr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Диплом победителя всероссийской олимпиады «Финансовая компетентность педагога в современных условиях»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rPr>
          <w:trHeight w:val="283"/>
        </w:trPr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95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всероссийского педагогического тестирования на тему «Квалификационная оценка учителя математики»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rPr>
          <w:trHeight w:val="397"/>
        </w:trPr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Диплом победителя всероссийской олимпиады «Организация обучения детей с ОВЗ математике в условиях инклюзивного образования»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rPr>
          <w:trHeight w:val="510"/>
        </w:trPr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Сертификат участника всероссийской дистанционной викторины «Наставничество»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86353F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Сертификат участника </w:t>
            </w:r>
            <w:proofErr w:type="spellStart"/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АО «Издательство «Просвещение»» </w:t>
            </w: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«Олимпиадная математика для уч-ся 1-9 классов общеобразовательных школ»</w:t>
            </w:r>
          </w:p>
        </w:tc>
        <w:tc>
          <w:tcPr>
            <w:tcW w:w="915" w:type="dxa"/>
          </w:tcPr>
          <w:p w:rsidR="0080168C" w:rsidRPr="0086353F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rPr>
          <w:trHeight w:val="567"/>
        </w:trPr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>Диплом победителя всероссийской олимпиады для педагогов «Квалификационное испытание учителя математики»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0168C" w:rsidRPr="009548A4" w:rsidTr="0080168C">
        <w:tc>
          <w:tcPr>
            <w:tcW w:w="10172" w:type="dxa"/>
            <w:gridSpan w:val="3"/>
          </w:tcPr>
          <w:p w:rsidR="0080168C" w:rsidRPr="004D229A" w:rsidRDefault="0080168C" w:rsidP="00902F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2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Сертификат учебного курса «Подготовка организаторов в аудитории»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0168C" w:rsidRPr="009548A4" w:rsidTr="0080168C">
        <w:tc>
          <w:tcPr>
            <w:tcW w:w="10172" w:type="dxa"/>
            <w:gridSpan w:val="3"/>
          </w:tcPr>
          <w:p w:rsidR="0080168C" w:rsidRPr="004D229A" w:rsidRDefault="0080168C" w:rsidP="00902F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2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80168C" w:rsidRPr="009548A4" w:rsidTr="0080168C">
        <w:trPr>
          <w:trHeight w:val="510"/>
        </w:trPr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Грамота за добросовестный труд и профессиональное мастерство в обучении и воспитании школьников 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0168C" w:rsidRPr="009548A4" w:rsidTr="0080168C">
        <w:trPr>
          <w:trHeight w:val="624"/>
        </w:trPr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Благодарность за работу в качестве эксперта городской математической игры «Умная СОВА»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0168C" w:rsidRPr="009548A4" w:rsidTr="0080168C">
        <w:tc>
          <w:tcPr>
            <w:tcW w:w="10172" w:type="dxa"/>
            <w:gridSpan w:val="3"/>
          </w:tcPr>
          <w:p w:rsidR="0080168C" w:rsidRPr="004D229A" w:rsidRDefault="0080168C" w:rsidP="00902F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2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Школьный уровень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Почётная грамота за подготовку победителя муниципального этапа ВОШ по математике в 2018-2019 учебном году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участие в городской проектно-стратегической сессии по теме «Образование как основа социальной политики в г. 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0168C" w:rsidRPr="009548A4" w:rsidTr="0080168C">
        <w:tc>
          <w:tcPr>
            <w:tcW w:w="709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48" w:type="dxa"/>
          </w:tcPr>
          <w:p w:rsidR="0080168C" w:rsidRPr="009548A4" w:rsidRDefault="0080168C" w:rsidP="0090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Грамота за подготовку победителя муниципального этапа ВОШ в 2019-20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15" w:type="dxa"/>
          </w:tcPr>
          <w:p w:rsidR="0080168C" w:rsidRPr="009548A4" w:rsidRDefault="0080168C" w:rsidP="00902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</w:tbl>
    <w:p w:rsidR="0080168C" w:rsidRDefault="0080168C" w:rsidP="0080168C">
      <w:pPr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b/>
          <w:sz w:val="28"/>
          <w:szCs w:val="28"/>
          <w:lang w:eastAsia="ru-RU"/>
        </w:rPr>
      </w:pPr>
    </w:p>
    <w:p w:rsidR="0080168C" w:rsidRPr="00A6383C" w:rsidRDefault="0080168C" w:rsidP="0080168C">
      <w:pPr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b/>
          <w:sz w:val="28"/>
          <w:szCs w:val="28"/>
          <w:lang w:eastAsia="ru-RU"/>
        </w:rPr>
      </w:pPr>
      <w:r w:rsidRPr="00A6383C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>Транслирование в педагогических коллективах</w:t>
      </w:r>
    </w:p>
    <w:p w:rsidR="0080168C" w:rsidRPr="00A6383C" w:rsidRDefault="0080168C" w:rsidP="0080168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383C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>опыта практических результатов своей профессиональной деятельности</w:t>
      </w:r>
      <w:r w:rsidRPr="00A638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Style w:val="a3"/>
        <w:tblW w:w="548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1420"/>
        <w:gridCol w:w="2125"/>
      </w:tblGrid>
      <w:tr w:rsidR="0080168C" w:rsidRPr="009548A4" w:rsidTr="005D651A">
        <w:trPr>
          <w:trHeight w:val="170"/>
        </w:trPr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0" w:type="pct"/>
          </w:tcPr>
          <w:p w:rsidR="0080168C" w:rsidRPr="009B410D" w:rsidRDefault="0080168C" w:rsidP="00902FCF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B41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Участие в мероприятии</w:t>
            </w:r>
          </w:p>
        </w:tc>
        <w:tc>
          <w:tcPr>
            <w:tcW w:w="677" w:type="pct"/>
          </w:tcPr>
          <w:p w:rsidR="0080168C" w:rsidRPr="009B410D" w:rsidRDefault="0080168C" w:rsidP="00902FCF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B41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13" w:type="pct"/>
          </w:tcPr>
          <w:p w:rsidR="0080168C" w:rsidRPr="009B410D" w:rsidRDefault="0080168C" w:rsidP="00902FCF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B41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Документ</w:t>
            </w:r>
          </w:p>
        </w:tc>
      </w:tr>
      <w:tr w:rsidR="0080168C" w:rsidRPr="009548A4" w:rsidTr="00B7734B">
        <w:trPr>
          <w:trHeight w:val="227"/>
        </w:trPr>
        <w:tc>
          <w:tcPr>
            <w:tcW w:w="5000" w:type="pct"/>
            <w:gridSpan w:val="4"/>
          </w:tcPr>
          <w:p w:rsidR="0080168C" w:rsidRPr="009B410D" w:rsidRDefault="0080168C" w:rsidP="00902FCF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B41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80168C" w:rsidRPr="009548A4" w:rsidTr="005D651A">
        <w:trPr>
          <w:trHeight w:val="227"/>
        </w:trPr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Участие в экспертном совете Международного педагогического портала «Солнечный свет»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80168C" w:rsidRPr="009548A4" w:rsidTr="00B7734B">
        <w:tc>
          <w:tcPr>
            <w:tcW w:w="5000" w:type="pct"/>
            <w:gridSpan w:val="4"/>
          </w:tcPr>
          <w:p w:rsidR="0080168C" w:rsidRPr="009B410D" w:rsidRDefault="0080168C" w:rsidP="00902FCF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B41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Федеральный уровень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Эксперт ВПР по предмету «Математика» в 6  классе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методической разработки «Внеклассное мероприятие для 6 класса» на сайте 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вебинаре</w:t>
            </w:r>
            <w:proofErr w:type="spellEnd"/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 xml:space="preserve"> Просвещения «Олимпиадная математика для учащихся 1-9 класса общеобразовательных школ»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методической разработки «Тестовая работа по теме «Формулы сокращенного умножения для 7 класса» на сайте 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80168C" w:rsidRPr="009548A4" w:rsidTr="00B7734B">
        <w:tc>
          <w:tcPr>
            <w:tcW w:w="5000" w:type="pct"/>
            <w:gridSpan w:val="4"/>
          </w:tcPr>
          <w:p w:rsidR="0080168C" w:rsidRPr="009B410D" w:rsidRDefault="0080168C" w:rsidP="00902FCF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B41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eastAsiaTheme="majorEastAsia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Участие в проектном семинаре по обучению модели составления заданий </w:t>
            </w:r>
            <w:proofErr w:type="spellStart"/>
            <w:r w:rsidRPr="009548A4">
              <w:rPr>
                <w:rFonts w:ascii="Times New Roman" w:eastAsiaTheme="majorEastAsia" w:hAnsi="Times New Roman" w:cs="Times New Roman"/>
                <w:bCs/>
                <w:sz w:val="28"/>
                <w:szCs w:val="28"/>
                <w:shd w:val="clear" w:color="auto" w:fill="FFFFFF"/>
              </w:rPr>
              <w:t>критериального</w:t>
            </w:r>
            <w:proofErr w:type="spellEnd"/>
            <w:r w:rsidRPr="009548A4">
              <w:rPr>
                <w:rFonts w:ascii="Times New Roman" w:eastAsiaTheme="majorEastAsia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оценивания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B7734B">
        <w:tc>
          <w:tcPr>
            <w:tcW w:w="5000" w:type="pct"/>
            <w:gridSpan w:val="4"/>
          </w:tcPr>
          <w:p w:rsidR="0080168C" w:rsidRPr="009B410D" w:rsidRDefault="0080168C" w:rsidP="00902FCF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B41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Theme="majorEastAsia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 xml:space="preserve">Участие в проектно- стратегической сессии «Образование как основа социальной политики в городе </w:t>
            </w:r>
            <w:proofErr w:type="spellStart"/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Мегионе</w:t>
            </w:r>
            <w:proofErr w:type="spellEnd"/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 xml:space="preserve">Выступление на ГМО с докладом </w:t>
            </w:r>
            <w:r w:rsidRPr="009548A4">
              <w:rPr>
                <w:rFonts w:ascii="Times New Roman" w:eastAsiaTheme="majorEastAsia" w:hAnsi="Times New Roman" w:cs="Times New Roman"/>
                <w:bCs/>
                <w:sz w:val="28"/>
                <w:szCs w:val="28"/>
                <w:shd w:val="clear" w:color="auto" w:fill="FFFFFF"/>
              </w:rPr>
              <w:t>«Системно-</w:t>
            </w:r>
            <w:proofErr w:type="spellStart"/>
            <w:r w:rsidRPr="009548A4">
              <w:rPr>
                <w:rFonts w:ascii="Times New Roman" w:eastAsiaTheme="majorEastAsia" w:hAnsi="Times New Roman" w:cs="Times New Roman"/>
                <w:bCs/>
                <w:sz w:val="28"/>
                <w:szCs w:val="28"/>
                <w:shd w:val="clear" w:color="auto" w:fill="FFFFFF"/>
              </w:rPr>
              <w:t>деятельностный</w:t>
            </w:r>
            <w:proofErr w:type="spellEnd"/>
            <w:r w:rsidRPr="009548A4">
              <w:rPr>
                <w:rFonts w:ascii="Times New Roman" w:eastAsiaTheme="majorEastAsia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подход на уроках математики»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Выписка из протокола ГМО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9"/>
                <w:sz w:val="28"/>
                <w:szCs w:val="28"/>
              </w:rPr>
              <w:t>Эксперт математической игры «Умная СОВА»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0" w:type="pct"/>
          </w:tcPr>
          <w:p w:rsidR="0080168C" w:rsidRPr="00EB233E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233E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Участие в зак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лючительной сессии федерального </w:t>
            </w:r>
            <w:r w:rsidRPr="00EB233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EB23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«СВОИ» 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в  мастер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- классе «Использование интерактивных технологий на уроках математики»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>Член жюри муниципального этапа ВОШ по математике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5D651A">
        <w:trPr>
          <w:trHeight w:val="1191"/>
        </w:trPr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Выступление на совещании  руководителей ШМО математики и учителей математики,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зующих программы в 9 классах, </w:t>
            </w: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по обучению модели составления заданий </w:t>
            </w:r>
            <w:proofErr w:type="spellStart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по математике с целью формирования регионального банка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«Математическая грамотность» на практико- ориентированном семинаре «Формирование математической грамотности на уроках и во внеурочной </w:t>
            </w:r>
            <w:proofErr w:type="gramStart"/>
            <w:r w:rsidRPr="009548A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деятельности»  </w:t>
            </w:r>
            <w:proofErr w:type="gramEnd"/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5D651A">
        <w:trPr>
          <w:trHeight w:val="20"/>
        </w:trPr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Представление результата работы на методическом мероприятии «Практическое применение способов формирования математической грамотности на уроках  и внеурочных занятиях»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B7734B">
        <w:trPr>
          <w:trHeight w:val="227"/>
        </w:trPr>
        <w:tc>
          <w:tcPr>
            <w:tcW w:w="5000" w:type="pct"/>
            <w:gridSpan w:val="4"/>
          </w:tcPr>
          <w:p w:rsidR="0080168C" w:rsidRPr="009B410D" w:rsidRDefault="0080168C" w:rsidP="00902FCF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B41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Школьный уровень</w:t>
            </w:r>
          </w:p>
        </w:tc>
      </w:tr>
      <w:tr w:rsidR="0080168C" w:rsidRPr="009548A4" w:rsidTr="005D651A">
        <w:trPr>
          <w:trHeight w:val="57"/>
        </w:trPr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>Эксперт школьной научно – практической конференции «Мы исследуем мир»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5D651A">
        <w:trPr>
          <w:trHeight w:val="340"/>
        </w:trPr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Theme="majorEastAsia" w:hAnsi="Times New Roman" w:cs="Times New Roman"/>
                <w:bCs/>
                <w:sz w:val="28"/>
                <w:szCs w:val="28"/>
                <w:shd w:val="clear" w:color="auto" w:fill="FFFFFF"/>
              </w:rPr>
              <w:t>Участие в педагогической мастерской «</w:t>
            </w:r>
            <w:proofErr w:type="spellStart"/>
            <w:r w:rsidRPr="009548A4">
              <w:rPr>
                <w:rFonts w:ascii="Times New Roman" w:eastAsiaTheme="majorEastAsia" w:hAnsi="Times New Roman" w:cs="Times New Roman"/>
                <w:bCs/>
                <w:sz w:val="28"/>
                <w:szCs w:val="28"/>
                <w:shd w:val="clear" w:color="auto" w:fill="FFFFFF"/>
              </w:rPr>
              <w:t>Метапредметные</w:t>
            </w:r>
            <w:proofErr w:type="spellEnd"/>
            <w:r w:rsidRPr="009548A4">
              <w:rPr>
                <w:rFonts w:ascii="Times New Roman" w:eastAsiaTheme="majorEastAsia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технологии в школе»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Член жюри школьного этапа ВОШ по математике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Участие в предметной неделе математики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Участие в методической неделе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Член состава комиссии по оценке </w:t>
            </w:r>
            <w:r w:rsidRPr="009548A4">
              <w:rPr>
                <w:rFonts w:ascii="Times New Roman" w:hAnsi="Times New Roman" w:cs="Times New Roman"/>
                <w:sz w:val="28"/>
                <w:szCs w:val="28"/>
              </w:rPr>
              <w:t>итоговых индивидуальных проектов выпускников, освоивших ООП ООО в условиях реализации ФГОС ООО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spacing w:after="221"/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5D651A"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>Член состава комиссии по индивидуальному отбору для профильного обучения в 10-х классах на 2021-2022 уч. год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spacing w:after="221"/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Приказ</w:t>
            </w:r>
          </w:p>
        </w:tc>
      </w:tr>
      <w:tr w:rsidR="0080168C" w:rsidRPr="009548A4" w:rsidTr="005D651A">
        <w:trPr>
          <w:trHeight w:val="823"/>
        </w:trPr>
        <w:tc>
          <w:tcPr>
            <w:tcW w:w="27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0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548A4">
              <w:rPr>
                <w:rFonts w:ascii="Times New Roman" w:eastAsiaTheme="minorEastAsia" w:hAnsi="Times New Roman" w:cs="Times New Roman"/>
                <w:sz w:val="28"/>
                <w:szCs w:val="28"/>
              </w:rPr>
              <w:t>Открытый урок в 5 классе по формированию читательской грамотности на уроках математики  в рамках методической недели</w:t>
            </w:r>
          </w:p>
        </w:tc>
        <w:tc>
          <w:tcPr>
            <w:tcW w:w="677" w:type="pct"/>
          </w:tcPr>
          <w:p w:rsidR="0080168C" w:rsidRPr="009548A4" w:rsidRDefault="0080168C" w:rsidP="00902FCF">
            <w:pPr>
              <w:spacing w:after="221"/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13" w:type="pct"/>
          </w:tcPr>
          <w:p w:rsidR="0080168C" w:rsidRPr="009548A4" w:rsidRDefault="0080168C" w:rsidP="00902FCF">
            <w:pPr>
              <w:jc w:val="both"/>
              <w:textAlignment w:val="baseline"/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548A4">
              <w:rPr>
                <w:rFonts w:ascii="Times New Roman" w:eastAsia="Verdana" w:hAnsi="Times New Roman" w:cs="Times New Roman"/>
                <w:spacing w:val="-5"/>
                <w:sz w:val="28"/>
                <w:szCs w:val="28"/>
                <w:lang w:eastAsia="ru-RU"/>
              </w:rPr>
              <w:t>Приказ</w:t>
            </w:r>
          </w:p>
        </w:tc>
      </w:tr>
    </w:tbl>
    <w:p w:rsidR="00B7734B" w:rsidRPr="0039234D" w:rsidRDefault="00B7734B" w:rsidP="00B7734B">
      <w:pPr>
        <w:tabs>
          <w:tab w:val="center" w:pos="4677"/>
          <w:tab w:val="right" w:pos="9355"/>
        </w:tabs>
        <w:spacing w:after="0" w:line="360" w:lineRule="auto"/>
        <w:ind w:left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234D" w:rsidRPr="0039234D" w:rsidRDefault="0039234D" w:rsidP="00B7734B">
      <w:pPr>
        <w:tabs>
          <w:tab w:val="center" w:pos="4677"/>
          <w:tab w:val="right" w:pos="9355"/>
        </w:tabs>
        <w:spacing w:after="0" w:line="360" w:lineRule="auto"/>
        <w:ind w:left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3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Ссылки на </w:t>
      </w:r>
      <w:r w:rsidRPr="0039234D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web</w:t>
      </w:r>
      <w:r w:rsidRPr="003923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39234D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3923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траницы</w:t>
      </w:r>
      <w:proofErr w:type="spellEnd"/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6911">
        <w:rPr>
          <w:rFonts w:ascii="Times New Roman" w:hAnsi="Times New Roman" w:cs="Times New Roman"/>
          <w:sz w:val="28"/>
          <w:szCs w:val="28"/>
        </w:rPr>
        <w:t>Официальный сайт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86" w:rsidRPr="00DE3C86">
        <w:rPr>
          <w:rStyle w:val="a4"/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  <w:t>https://school4-megion.gosuslugi.ru/</w:t>
      </w:r>
      <w:r>
        <w:rPr>
          <w:rStyle w:val="a4"/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234D">
        <w:rPr>
          <w:rFonts w:ascii="Times New Roman" w:hAnsi="Times New Roman" w:cs="Times New Roman"/>
          <w:sz w:val="28"/>
          <w:szCs w:val="28"/>
        </w:rPr>
        <w:t xml:space="preserve">2. </w:t>
      </w:r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Документ об образовании </w:t>
      </w:r>
      <w:hyperlink r:id="rId6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https://cloud.mail.ru/public/vKFC/TYnPMhvez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234D">
        <w:rPr>
          <w:rFonts w:ascii="Times New Roman" w:hAnsi="Times New Roman" w:cs="Times New Roman"/>
          <w:sz w:val="28"/>
          <w:szCs w:val="28"/>
        </w:rPr>
        <w:t>3.</w:t>
      </w:r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Курсы повышения квалификации </w:t>
      </w:r>
      <w:hyperlink r:id="rId7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https://cloud.mail.ru/public/yNYc/MAiEfUXcq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234D">
        <w:rPr>
          <w:rFonts w:ascii="Times New Roman" w:hAnsi="Times New Roman" w:cs="Times New Roman"/>
          <w:sz w:val="28"/>
          <w:szCs w:val="28"/>
        </w:rPr>
        <w:t>4.</w:t>
      </w:r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Награды учителя  </w:t>
      </w:r>
      <w:hyperlink r:id="rId8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https://cloud.mail.ru/public/QNti/4utKe6LWs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234D">
        <w:rPr>
          <w:rFonts w:ascii="Times New Roman" w:hAnsi="Times New Roman" w:cs="Times New Roman"/>
          <w:sz w:val="28"/>
          <w:szCs w:val="28"/>
        </w:rPr>
        <w:t xml:space="preserve">5. </w:t>
      </w:r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Грамоты, благодарственные письма  за подготовку победителей и призёров олимпиад и конкурсов </w:t>
      </w:r>
      <w:hyperlink r:id="rId9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https://cloud.mail.ru/public/XS4t/goCb56Kys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234D">
        <w:rPr>
          <w:rFonts w:ascii="Times New Roman" w:hAnsi="Times New Roman" w:cs="Times New Roman"/>
          <w:sz w:val="28"/>
          <w:szCs w:val="28"/>
        </w:rPr>
        <w:t xml:space="preserve">6. </w:t>
      </w:r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Профессиональные конкурсы   </w:t>
      </w:r>
      <w:hyperlink r:id="rId10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https://cloud.mail.ru/public/hcRR/nf9NQDJGz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234D">
        <w:rPr>
          <w:rFonts w:ascii="Times New Roman" w:hAnsi="Times New Roman" w:cs="Times New Roman"/>
          <w:sz w:val="28"/>
          <w:szCs w:val="28"/>
        </w:rPr>
        <w:t xml:space="preserve">7. </w:t>
      </w:r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Свидетельства о публикациях </w:t>
      </w:r>
      <w:hyperlink r:id="rId11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https://cloud.mail.ru/public/RPK8/gHLDauCDq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234D">
        <w:rPr>
          <w:rFonts w:ascii="Times New Roman" w:hAnsi="Times New Roman" w:cs="Times New Roman"/>
          <w:sz w:val="28"/>
          <w:szCs w:val="28"/>
        </w:rPr>
        <w:t xml:space="preserve">8. </w:t>
      </w:r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Экспертная деятельность </w:t>
      </w:r>
      <w:hyperlink r:id="rId12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https://cloud.mail.ru/public/fzAb/GLzBB2YuR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Вебинары</w:t>
      </w:r>
      <w:proofErr w:type="spellEnd"/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видеолекции</w:t>
      </w:r>
      <w:proofErr w:type="spellEnd"/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hyperlink r:id="rId13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https://cloud.mail.ru/public/fd2m/KBFEm3RaJ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234D">
        <w:rPr>
          <w:rFonts w:ascii="Times New Roman" w:hAnsi="Times New Roman" w:cs="Times New Roman"/>
          <w:sz w:val="28"/>
          <w:szCs w:val="28"/>
        </w:rPr>
        <w:t xml:space="preserve">10. </w:t>
      </w:r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Семинары  </w:t>
      </w:r>
      <w:hyperlink r:id="rId14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https://cloud.mail.ru/public/vkfC/ZYA4y4mUK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Награды учащихся за муниципальный этап ВОШ</w:t>
      </w:r>
      <w:r>
        <w:t xml:space="preserve"> </w:t>
      </w:r>
      <w:hyperlink r:id="rId15" w:history="1">
        <w:r w:rsidRPr="007F170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https://cloud.mail.ru/public/6FCG/UvKG7AGDD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Дипломы учащихся. МФТИ</w:t>
      </w:r>
      <w:r w:rsidRPr="00AF584D">
        <w:t xml:space="preserve"> </w:t>
      </w:r>
      <w:r>
        <w:t xml:space="preserve"> </w:t>
      </w:r>
      <w:hyperlink r:id="rId16" w:history="1">
        <w:r w:rsidRPr="007F170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https://cloud.mail.ru/public/HCoK/VZHg6TgKE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Дипломы, грамоты, сертификаты  учащихся. Олимпиады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Учи.ру</w:t>
      </w:r>
      <w:proofErr w:type="spellEnd"/>
      <w:r w:rsidRPr="00AF584D">
        <w:t xml:space="preserve"> </w:t>
      </w:r>
      <w:hyperlink r:id="rId17" w:history="1">
        <w:r w:rsidRPr="007F170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https://cloud.mail.ru/public/GEuP/AG6K7aXeM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234D">
        <w:rPr>
          <w:rFonts w:ascii="Times New Roman" w:hAnsi="Times New Roman" w:cs="Times New Roman"/>
          <w:sz w:val="28"/>
          <w:szCs w:val="28"/>
        </w:rPr>
        <w:t xml:space="preserve">14. </w:t>
      </w:r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Дипломы учащихся. Международная олимпиада «Солнечный  свет» </w:t>
      </w:r>
      <w:hyperlink r:id="rId18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https://cloud.mail.ru/public/kMSt/V88z1AD1G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Дипломы учащихся. Международная олимпиада «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Олимпис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AF584D">
        <w:t xml:space="preserve"> </w:t>
      </w:r>
      <w:hyperlink r:id="rId19" w:history="1">
        <w:r w:rsidRPr="007F170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https://cloud.mail.ru/public/Lxcq/HpcphKcNx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234D">
        <w:rPr>
          <w:rFonts w:ascii="Times New Roman" w:hAnsi="Times New Roman" w:cs="Times New Roman"/>
          <w:sz w:val="28"/>
          <w:szCs w:val="28"/>
        </w:rPr>
        <w:t xml:space="preserve">16. </w:t>
      </w:r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Дипломы </w:t>
      </w:r>
      <w:proofErr w:type="gramStart"/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учащихся ,</w:t>
      </w:r>
      <w:proofErr w:type="gramEnd"/>
      <w:r w:rsidRPr="0039234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«Центавр»</w:t>
      </w:r>
      <w:r w:rsidRPr="00AF584D">
        <w:t xml:space="preserve"> </w:t>
      </w:r>
      <w:r>
        <w:t xml:space="preserve"> </w:t>
      </w:r>
      <w:hyperlink r:id="rId20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https://cloud.mail.ru/public/JAvY/UQQuvUFTC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Результаты учащихся. Конкурс-игра  «Смарт КЕНГУРУ» </w:t>
      </w:r>
      <w:hyperlink r:id="rId21" w:history="1">
        <w:r w:rsidRPr="007F170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https://cloud.mail.ru/public/izQH/11HqxtxQW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Классное руководство </w:t>
      </w:r>
      <w:hyperlink r:id="rId22" w:history="1">
        <w:r w:rsidRPr="007F170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https://cloud.mail.ru/public/YGp9/KYShjq6Mq</w:t>
        </w:r>
      </w:hyperlink>
    </w:p>
    <w:p w:rsidR="0035583E" w:rsidRDefault="0039234D" w:rsidP="0035583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39234D">
        <w:rPr>
          <w:rFonts w:ascii="Times New Roman" w:hAnsi="Times New Roman" w:cs="Times New Roman"/>
          <w:sz w:val="28"/>
          <w:szCs w:val="28"/>
        </w:rPr>
        <w:t xml:space="preserve"> </w:t>
      </w:r>
      <w:r w:rsidRPr="008D2799">
        <w:rPr>
          <w:rFonts w:ascii="Times New Roman" w:hAnsi="Times New Roman" w:cs="Times New Roman"/>
          <w:sz w:val="28"/>
          <w:szCs w:val="28"/>
        </w:rPr>
        <w:t>Рабочие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35583E" w:rsidRPr="00D0247A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https://cloud.mail.ru/public/ZgfM/Lz6z8Dv3x</w:t>
        </w:r>
      </w:hyperlink>
      <w:r w:rsidR="0035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340FE">
        <w:rPr>
          <w:rFonts w:ascii="Times New Roman" w:hAnsi="Times New Roman" w:cs="Times New Roman"/>
          <w:sz w:val="28"/>
          <w:szCs w:val="28"/>
        </w:rPr>
        <w:t xml:space="preserve">Программы элективных курсов  </w:t>
      </w:r>
      <w:hyperlink r:id="rId24" w:history="1">
        <w:r w:rsidRPr="00C340F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https://cloud.mail.ru/public/HT42/VyjmnbRNp</w:t>
        </w:r>
      </w:hyperlink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Протоколы ГМО, ШМО </w:t>
      </w:r>
      <w:hyperlink r:id="rId25" w:history="1">
        <w:r w:rsidRPr="007F170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https://cloud.mail.ru/public/46B6/pBocpz7Xx</w:t>
        </w:r>
      </w:hyperlink>
    </w:p>
    <w:p w:rsidR="0039234D" w:rsidRPr="0039234D" w:rsidRDefault="0039234D" w:rsidP="0039234D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39234D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классного руководителя </w:t>
      </w:r>
      <w:hyperlink r:id="rId26" w:history="1">
        <w:r w:rsidRPr="0039234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https://cloud.mail.ru/public/jqBY/gkdfUwGro</w:t>
        </w:r>
      </w:hyperlink>
    </w:p>
    <w:p w:rsidR="0039234D" w:rsidRP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9234D" w:rsidRP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9234D" w:rsidRP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9234D" w:rsidRDefault="0039234D" w:rsidP="0039234D">
      <w:pPr>
        <w:spacing w:after="0" w:line="36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9234D" w:rsidRPr="0039234D" w:rsidRDefault="0039234D" w:rsidP="0039234D">
      <w:pPr>
        <w:spacing w:after="0" w:line="24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9234D" w:rsidRPr="0039234D" w:rsidRDefault="0039234D" w:rsidP="0039234D">
      <w:pPr>
        <w:spacing w:after="0" w:line="24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9234D" w:rsidRPr="0039234D" w:rsidRDefault="0039234D" w:rsidP="0039234D">
      <w:pPr>
        <w:spacing w:after="0" w:line="24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9234D" w:rsidRPr="0039234D" w:rsidRDefault="0039234D" w:rsidP="0039234D">
      <w:pPr>
        <w:spacing w:after="0" w:line="24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9234D" w:rsidRPr="0039234D" w:rsidRDefault="0039234D" w:rsidP="0039234D">
      <w:pPr>
        <w:spacing w:after="0" w:line="24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9234D" w:rsidRDefault="0039234D" w:rsidP="0039234D">
      <w:pPr>
        <w:spacing w:after="0" w:line="240" w:lineRule="auto"/>
        <w:ind w:left="-709"/>
        <w:jc w:val="both"/>
        <w:rPr>
          <w:rStyle w:val="a4"/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</w:pPr>
    </w:p>
    <w:p w:rsidR="0039234D" w:rsidRPr="0039234D" w:rsidRDefault="0039234D" w:rsidP="003923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</w:pPr>
    </w:p>
    <w:sectPr w:rsidR="0039234D" w:rsidRPr="0039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333"/>
    <w:multiLevelType w:val="hybridMultilevel"/>
    <w:tmpl w:val="81EEF3B2"/>
    <w:lvl w:ilvl="0" w:tplc="A99C5DB6">
      <w:start w:val="1"/>
      <w:numFmt w:val="decimal"/>
      <w:lvlText w:val="%1."/>
      <w:lvlJc w:val="left"/>
      <w:pPr>
        <w:ind w:left="495" w:hanging="360"/>
      </w:pPr>
      <w:rPr>
        <w:rFonts w:ascii="Times New Roman" w:eastAsiaTheme="minorHAnsi" w:hAnsi="Times New Roman" w:cs="Times New Roman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7"/>
    <w:rsid w:val="0035583E"/>
    <w:rsid w:val="0039234D"/>
    <w:rsid w:val="00545B11"/>
    <w:rsid w:val="005D651A"/>
    <w:rsid w:val="00742547"/>
    <w:rsid w:val="0080168C"/>
    <w:rsid w:val="009E0F6D"/>
    <w:rsid w:val="00B7734B"/>
    <w:rsid w:val="00CF3CA8"/>
    <w:rsid w:val="00DE3C86"/>
    <w:rsid w:val="00E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E53DC-1CB4-4950-A907-2F70A6D4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23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234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92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Nti/4utKe6LWs" TargetMode="External"/><Relationship Id="rId13" Type="http://schemas.openxmlformats.org/officeDocument/2006/relationships/hyperlink" Target="https://cloud.mail.ru/public/fd2m/KBFEm3RaJ" TargetMode="External"/><Relationship Id="rId18" Type="http://schemas.openxmlformats.org/officeDocument/2006/relationships/hyperlink" Target="https://cloud.mail.ru/public/kMSt/V88z1AD1G" TargetMode="External"/><Relationship Id="rId26" Type="http://schemas.openxmlformats.org/officeDocument/2006/relationships/hyperlink" Target="https://cloud.mail.ru/public/jqBY/gkdfUwG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izQH/11HqxtxQW" TargetMode="External"/><Relationship Id="rId7" Type="http://schemas.openxmlformats.org/officeDocument/2006/relationships/hyperlink" Target="https://cloud.mail.ru/public/yNYc/MAiEfUXcq" TargetMode="External"/><Relationship Id="rId12" Type="http://schemas.openxmlformats.org/officeDocument/2006/relationships/hyperlink" Target="https://cloud.mail.ru/public/fzAb/GLzBB2YuR" TargetMode="External"/><Relationship Id="rId17" Type="http://schemas.openxmlformats.org/officeDocument/2006/relationships/hyperlink" Target="https://cloud.mail.ru/public/GEuP/AG6K7aXeM" TargetMode="External"/><Relationship Id="rId25" Type="http://schemas.openxmlformats.org/officeDocument/2006/relationships/hyperlink" Target="https://cloud.mail.ru/public/46B6/pBocpz7X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HCoK/VZHg6TgKE" TargetMode="External"/><Relationship Id="rId20" Type="http://schemas.openxmlformats.org/officeDocument/2006/relationships/hyperlink" Target="https://cloud.mail.ru/public/JAvY/UQQuvUFT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vKFC/TYnPMhvez" TargetMode="External"/><Relationship Id="rId11" Type="http://schemas.openxmlformats.org/officeDocument/2006/relationships/hyperlink" Target="https://cloud.mail.ru/public/RPK8/gHLDauCDq" TargetMode="External"/><Relationship Id="rId24" Type="http://schemas.openxmlformats.org/officeDocument/2006/relationships/hyperlink" Target="https://cloud.mail.ru/public/HT42/VyjmnbRN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6FCG/UvKG7AGDD" TargetMode="External"/><Relationship Id="rId23" Type="http://schemas.openxmlformats.org/officeDocument/2006/relationships/hyperlink" Target="https://cloud.mail.ru/public/ZgfM/Lz6z8Dv3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hcRR/nf9NQDJGz" TargetMode="External"/><Relationship Id="rId19" Type="http://schemas.openxmlformats.org/officeDocument/2006/relationships/hyperlink" Target="https://cloud.mail.ru/public/Lxcq/HpcphKcN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XS4t/goCb56Kys" TargetMode="External"/><Relationship Id="rId14" Type="http://schemas.openxmlformats.org/officeDocument/2006/relationships/hyperlink" Target="https://cloud.mail.ru/public/vkfC/ZYA4y4mUK" TargetMode="External"/><Relationship Id="rId22" Type="http://schemas.openxmlformats.org/officeDocument/2006/relationships/hyperlink" Target="https://cloud.mail.ru/public/YGp9/KYShjq6M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UhanovaTV</cp:lastModifiedBy>
  <cp:revision>8</cp:revision>
  <dcterms:created xsi:type="dcterms:W3CDTF">2022-11-28T21:42:00Z</dcterms:created>
  <dcterms:modified xsi:type="dcterms:W3CDTF">2022-12-01T04:55:00Z</dcterms:modified>
</cp:coreProperties>
</file>